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DA" w:rsidRPr="00017B21" w:rsidRDefault="002921DA" w:rsidP="00017B2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  <w:r w:rsidRPr="002921DA">
        <w:rPr>
          <w:b/>
          <w:bCs/>
          <w:color w:val="000000"/>
          <w:sz w:val="28"/>
          <w:szCs w:val="28"/>
        </w:rPr>
        <w:t>Конспект на тему «</w:t>
      </w:r>
      <w:r w:rsidR="00017B21">
        <w:rPr>
          <w:b/>
          <w:bCs/>
          <w:color w:val="000000"/>
          <w:sz w:val="28"/>
          <w:szCs w:val="28"/>
        </w:rPr>
        <w:t>Я помню! Я горжусь!</w:t>
      </w:r>
      <w:r w:rsidRPr="002921DA">
        <w:rPr>
          <w:b/>
          <w:bCs/>
          <w:color w:val="000000"/>
          <w:sz w:val="28"/>
          <w:szCs w:val="28"/>
        </w:rPr>
        <w:t>»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Задачи: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Образовательные.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Обогащать духовный мир детей через обращение к героическому прошлому нашей страны. Познакомить детей с памятником Г.К. Жукову, рассказать, почему ему воздвигли памятник. Закрепить знания детей о том, как защищали свою Родину русские люди в годы Великой Отечественной войны, как живущие помнят о них.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Развивающие.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Продолжать работать над развитием связной речи, совершенствовать диалогическую и монологическую речь, закреплять умение отвечать на вопросы.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Воспитательные.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Воспитывать чувство уважения к ветеранам Великой Отечественной войны, желание заботиться о них.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занятия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Воспитатель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Совсем скоро наша страна будет отмечать великий праздник – День Победы. Поэтому и поговорим мы сегодня о тех далеких военных годах, когда весь русский народ сражался за Родину.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что такое Родина?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Родина – это наш дом, улица, поселок.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Родина – это та страна, где человек родился и живет.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Наша Родина – Россия.</w:t>
      </w:r>
    </w:p>
    <w:p w:rsidR="00940A5A" w:rsidRPr="00017B21" w:rsidRDefault="002921DA" w:rsidP="00017B21">
      <w:pPr>
        <w:pStyle w:val="a3"/>
        <w:shd w:val="clear" w:color="auto" w:fill="FFFFFF"/>
        <w:spacing w:before="240" w:beforeAutospacing="0" w:after="240" w:afterAutospacing="0" w:line="360" w:lineRule="atLeast"/>
        <w:textAlignment w:val="baseline"/>
        <w:rPr>
          <w:color w:val="000000"/>
          <w:sz w:val="28"/>
          <w:szCs w:val="28"/>
        </w:rPr>
      </w:pPr>
      <w:r w:rsidRPr="002921DA">
        <w:rPr>
          <w:color w:val="000000"/>
          <w:sz w:val="28"/>
          <w:szCs w:val="28"/>
          <w:bdr w:val="none" w:sz="0" w:space="0" w:color="auto" w:frame="1"/>
        </w:rPr>
        <w:t>– За тысячелетнюю историю России произошло много событий. На нашу Родину не раз нападали враги.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22 июня 1941 года на нашу страну напал враг – фашистская Германия. Началась Великая Отечественная война.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что такое война?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Это горе и страх, разруха и смерть.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Война – это борьба, когда враг нападает, а защитники освобождают свою землю от врагов.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Война – это вооруженная борьба между государствами.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что хотели сделать фашисты с нашей страной?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Хотели уничтожить страну, а людей сделать рабами.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– Москву хотели затопить, превратить в море, чтобы и следа, и памяти от нее 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не осталось.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В те грозные дни, словно клятва Родине, звучала песня «Священная война»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(звучит запись песни музыка </w:t>
      </w:r>
      <w:proofErr w:type="spellStart"/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А.Александрова</w:t>
      </w:r>
      <w:proofErr w:type="spellEnd"/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, слова В. Лебедева-Кумача).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а как по-другому можно назвать врага?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 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немцы, фашисты, гитлеровцы, убийцы, грабители,  захватчики.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Скажите, как русские люди укрепляли свои города?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Окна в домах были заклеены бумагой крест-накрест.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На улицах стояли противотанковые ежи, вбитые в землю куски железных рельсов.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Женщины копали противотанковые рвы и траншеи, таскали мешки с песком и перекрывали все улицы, чтобы не пропустить врага к своему городу.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Правильно ребята. Но основные боевые действия проходили на фронте.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Давайте рассмотрим карту боевых действий под Москвой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(показ карты)</w:t>
      </w:r>
      <w:r w:rsidRPr="002921DA">
        <w:rPr>
          <w:color w:val="000000"/>
          <w:sz w:val="28"/>
          <w:szCs w:val="28"/>
          <w:bdr w:val="none" w:sz="0" w:space="0" w:color="auto" w:frame="1"/>
        </w:rPr>
        <w:t>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Гитлеровцы все ближе и ближе подходили к Москве. Они хотели провести операцию «Тайфун». Так называют ураган огромной разрушительной силы. Но защитников Москвы не испугало количество немецко-фашистских войск.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  Бойцы и командиры Советской Армии проявляли мужество, стойкость, героизм. Бои не затихали ни днем, ни ночью.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расскажите, о каких подвигах русских солдат вы знаете?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Подвиг подольских курсантов.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Подвиг 28 панфиловцев.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Подвиг Н. Гастелло.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Динамическая пауза.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давайте и мы станем бесстрашными героями-летчиками и полетим на самолете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(выполняют движения по тексту).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Заводим моторы – «р-р-р-р».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Руки в стороны – в полет отправляем самолет.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Правое крыло вперед, левое крыло вперед.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Раз, два, три, четыре – полетел наш самолет.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Самолеты на посадку.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какими были наши солдаты в бою? 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смелыми, храбрыми, мужественными, бесстрашными, отважными, решительными, неустрашимыми….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Как называют человека, который проявил в бою храбрость, отвагу, бесстрашие? 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Герой.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Как называют героический, самоотверженный поступок? 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Подвиг.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– Вот эти герои, о которых вы сейчас рассказывали, совершили подвиг. Всем им присвоено звание Героя Советского Союза. А сейчас на месте боя стоят памятники.  И в нашем поселке есть памятник. Он называется Памятник воинам </w:t>
      </w:r>
      <w:proofErr w:type="spellStart"/>
      <w:r w:rsidRPr="002921DA">
        <w:rPr>
          <w:color w:val="000000"/>
          <w:sz w:val="28"/>
          <w:szCs w:val="28"/>
          <w:bdr w:val="none" w:sz="0" w:space="0" w:color="auto" w:frame="1"/>
        </w:rPr>
        <w:t>Свечинцам</w:t>
      </w:r>
      <w:proofErr w:type="spellEnd"/>
      <w:r w:rsidRPr="002921DA">
        <w:rPr>
          <w:color w:val="000000"/>
          <w:sz w:val="28"/>
          <w:szCs w:val="28"/>
          <w:bdr w:val="none" w:sz="0" w:space="0" w:color="auto" w:frame="1"/>
        </w:rPr>
        <w:t xml:space="preserve"> и труженикам тыла.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Ребята, какие пословицы вы запомнили о героях?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b/>
          <w:bCs/>
          <w:color w:val="000000"/>
          <w:sz w:val="28"/>
          <w:szCs w:val="28"/>
        </w:rPr>
        <w:t>Ответы детей: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– Герой никогда не умрет – он вечно живет.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br/>
        <w:t>– Герой за славой не гонится.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Наконец наступила долгожданная Победа. Наша армия победила фашистов. Во главе армии всегда стоят главнокомандующие, они руководят всеми боями.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Во время войны одним из лучших полководцев был Георгий Константинович Жуков. Там где он командовал фронтом, армия всегда побеждала фашистов.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Очень тяжелая битва шла за город Сталинград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(показ иллюстраций).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Фашисты разгромили город почти полностью, но никак не могли его взять. Если бы они взяли Сталинград, то могли бы победить в этой войне. Но солдаты боролись за каждый дом, за каждый этаж. И наши победили! А руководил нашей армией Георгий Константинович Жуков.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Очень тяжелое танковое сражение было под городом Курском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(показ иллюстраций)</w:t>
      </w:r>
      <w:r w:rsidRPr="002921DA">
        <w:rPr>
          <w:color w:val="000000"/>
          <w:sz w:val="28"/>
          <w:szCs w:val="28"/>
          <w:bdr w:val="none" w:sz="0" w:space="0" w:color="auto" w:frame="1"/>
        </w:rPr>
        <w:t>. Это сражение тоже выиграли наши войска. А руководил сражением опять Георгий Константинович Жуков.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 – Рейхстагом! </w:t>
      </w:r>
      <w:r w:rsidRPr="002921DA">
        <w:rPr>
          <w:i/>
          <w:iCs/>
          <w:color w:val="000000"/>
          <w:sz w:val="28"/>
          <w:szCs w:val="28"/>
          <w:bdr w:val="none" w:sz="0" w:space="0" w:color="auto" w:frame="1"/>
        </w:rPr>
        <w:t>(показ иллюстраций)</w:t>
      </w:r>
      <w:r w:rsidRPr="002921DA">
        <w:rPr>
          <w:color w:val="000000"/>
          <w:sz w:val="28"/>
          <w:szCs w:val="28"/>
          <w:bdr w:val="none" w:sz="0" w:space="0" w:color="auto" w:frame="1"/>
        </w:rPr>
        <w:t>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Народ помнит Жукова. В Москве есть проспект маршала Жукова. А на Красной площади ему поставлен памятник. Скульптор изобразил Жукова на коне, как победителя.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Я предлагаю сделать для них поздравительные открытки и поздравить их с праздником (работа за столами: дети оформляют открытки из готовых деталей).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  <w:t>– У нас получились красивые открытки. 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той трудной замечательной Победе.</w:t>
      </w:r>
      <w:r w:rsidRPr="002921DA">
        <w:rPr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sectPr w:rsidR="00940A5A" w:rsidRPr="00017B21" w:rsidSect="00017B21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A"/>
    <w:rsid w:val="00017B21"/>
    <w:rsid w:val="002921DA"/>
    <w:rsid w:val="009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A428"/>
  <w15:chartTrackingRefBased/>
  <w15:docId w15:val="{ACCBDE10-80A6-4280-B1C4-FE63C3B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2024-04-30T16:10:00Z</dcterms:created>
  <dcterms:modified xsi:type="dcterms:W3CDTF">2024-04-30T16:17:00Z</dcterms:modified>
</cp:coreProperties>
</file>